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7DF7" w14:textId="77777777" w:rsidR="00345A1A" w:rsidRDefault="00345A1A">
      <w:pPr>
        <w:pStyle w:val="Corpodetexto"/>
        <w:ind w:left="4195"/>
        <w:rPr>
          <w:rFonts w:ascii="Times New Roman" w:hAnsi="Times New Roman"/>
          <w:sz w:val="20"/>
        </w:rPr>
      </w:pPr>
    </w:p>
    <w:p w14:paraId="4787A414" w14:textId="77777777" w:rsidR="00F83250" w:rsidRDefault="00F83250">
      <w:pPr>
        <w:pStyle w:val="Corpodetexto"/>
        <w:ind w:left="4195"/>
        <w:rPr>
          <w:rFonts w:ascii="Times New Roman" w:hAnsi="Times New Roman"/>
          <w:sz w:val="20"/>
        </w:rPr>
      </w:pPr>
    </w:p>
    <w:p w14:paraId="67DE34F6" w14:textId="77777777" w:rsidR="00726330" w:rsidRDefault="00726330" w:rsidP="00726330">
      <w:pPr>
        <w:pStyle w:val="Corpodetexto"/>
        <w:jc w:val="center"/>
        <w:rPr>
          <w:rFonts w:ascii="Times New Roman" w:eastAsia="Lucida Sans" w:hAnsi="Lucida Sans" w:cs="Lucida Sans"/>
          <w:b/>
          <w:sz w:val="52"/>
          <w:szCs w:val="52"/>
          <w:u w:val="single"/>
          <w:lang w:val="pt-PT"/>
        </w:rPr>
      </w:pPr>
      <w:r w:rsidRPr="004B7383">
        <w:rPr>
          <w:rFonts w:ascii="Times New Roman"/>
          <w:b/>
          <w:sz w:val="52"/>
          <w:szCs w:val="52"/>
          <w:u w:val="single"/>
          <w:lang w:val="pt-PT"/>
        </w:rPr>
        <w:t xml:space="preserve">AVISO </w:t>
      </w:r>
    </w:p>
    <w:p w14:paraId="52A2B954" w14:textId="3D41CC2B" w:rsidR="00726330" w:rsidRPr="004B7383" w:rsidRDefault="004B7383" w:rsidP="00726330">
      <w:pPr>
        <w:pStyle w:val="Corpodetexto"/>
        <w:jc w:val="center"/>
        <w:rPr>
          <w:rFonts w:ascii="Times New Roman"/>
          <w:b/>
          <w:sz w:val="52"/>
          <w:szCs w:val="52"/>
          <w:u w:val="single"/>
          <w:lang w:val="pt-PT"/>
        </w:rPr>
      </w:pPr>
      <w:r w:rsidRPr="004B7383">
        <w:rPr>
          <w:rFonts w:ascii="Times New Roman"/>
          <w:b/>
          <w:sz w:val="52"/>
          <w:szCs w:val="52"/>
          <w:u w:val="single"/>
          <w:lang w:val="pt-PT"/>
        </w:rPr>
        <w:t>SORTEIO 1/202</w:t>
      </w:r>
      <w:r w:rsidR="00C165DD">
        <w:rPr>
          <w:rFonts w:ascii="Times New Roman"/>
          <w:b/>
          <w:sz w:val="52"/>
          <w:szCs w:val="52"/>
          <w:u w:val="single"/>
          <w:lang w:val="pt-PT"/>
        </w:rPr>
        <w:t>6</w:t>
      </w:r>
    </w:p>
    <w:p w14:paraId="47AC9DF0" w14:textId="77777777" w:rsidR="00726330" w:rsidRPr="004B7383" w:rsidRDefault="00726330" w:rsidP="00726330">
      <w:pPr>
        <w:pStyle w:val="Corpodetexto"/>
        <w:jc w:val="center"/>
        <w:rPr>
          <w:rFonts w:ascii="Times New Roman"/>
          <w:b/>
          <w:sz w:val="52"/>
          <w:szCs w:val="52"/>
          <w:u w:val="single"/>
          <w:lang w:val="pt-PT"/>
        </w:rPr>
      </w:pPr>
    </w:p>
    <w:p w14:paraId="4433D289" w14:textId="670E9356" w:rsidR="00726330" w:rsidRPr="004B7383" w:rsidRDefault="00726330" w:rsidP="00726330">
      <w:pPr>
        <w:pStyle w:val="Corpodetexto"/>
        <w:jc w:val="center"/>
        <w:rPr>
          <w:rFonts w:ascii="Times New Roman"/>
          <w:b/>
          <w:sz w:val="52"/>
          <w:szCs w:val="52"/>
          <w:lang w:val="pt-PT"/>
        </w:rPr>
      </w:pPr>
      <w:r w:rsidRPr="004B7383">
        <w:rPr>
          <w:rFonts w:ascii="Times New Roman"/>
          <w:b/>
          <w:sz w:val="52"/>
          <w:szCs w:val="52"/>
          <w:u w:val="single"/>
          <w:lang w:val="pt-PT"/>
        </w:rPr>
        <w:t>Atividade de Venda de Castanhas Assadas</w:t>
      </w:r>
      <w:r w:rsidR="004B7383">
        <w:rPr>
          <w:rFonts w:ascii="Times New Roman"/>
          <w:b/>
          <w:sz w:val="52"/>
          <w:szCs w:val="52"/>
          <w:u w:val="single"/>
          <w:lang w:val="pt-PT"/>
        </w:rPr>
        <w:t xml:space="preserve"> e </w:t>
      </w:r>
      <w:r w:rsidR="004B7383">
        <w:rPr>
          <w:rFonts w:ascii="Times New Roman"/>
          <w:b/>
          <w:sz w:val="52"/>
          <w:szCs w:val="52"/>
          <w:u w:val="single"/>
          <w:lang w:val="pt-PT"/>
        </w:rPr>
        <w:t>Á</w:t>
      </w:r>
      <w:r w:rsidR="004B7383">
        <w:rPr>
          <w:rFonts w:ascii="Times New Roman"/>
          <w:b/>
          <w:sz w:val="52"/>
          <w:szCs w:val="52"/>
          <w:u w:val="single"/>
          <w:lang w:val="pt-PT"/>
        </w:rPr>
        <w:t>guas</w:t>
      </w:r>
    </w:p>
    <w:p w14:paraId="13209D27" w14:textId="77777777" w:rsidR="00726330" w:rsidRPr="004B7383" w:rsidRDefault="00726330" w:rsidP="00726330">
      <w:pPr>
        <w:pStyle w:val="Corpodetexto"/>
        <w:jc w:val="center"/>
        <w:rPr>
          <w:rFonts w:ascii="Times New Roman"/>
          <w:b/>
          <w:i/>
          <w:sz w:val="36"/>
          <w:szCs w:val="36"/>
          <w:lang w:val="pt-PT"/>
        </w:rPr>
      </w:pPr>
    </w:p>
    <w:p w14:paraId="65398A4D" w14:textId="77777777" w:rsidR="00726330" w:rsidRPr="004B7383" w:rsidRDefault="00726330" w:rsidP="00726330">
      <w:pPr>
        <w:widowControl/>
        <w:suppressAutoHyphens/>
        <w:autoSpaceDN w:val="0"/>
        <w:spacing w:after="160" w:line="249" w:lineRule="auto"/>
        <w:ind w:left="851" w:right="1319" w:firstLine="283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pt-PT"/>
        </w:rPr>
      </w:pPr>
    </w:p>
    <w:p w14:paraId="6B7BA175" w14:textId="5F264E06" w:rsidR="00726330" w:rsidRPr="004B7383" w:rsidRDefault="00726330" w:rsidP="00726330">
      <w:pPr>
        <w:spacing w:line="360" w:lineRule="auto"/>
        <w:jc w:val="both"/>
        <w:rPr>
          <w:rFonts w:ascii="Times New Roman" w:eastAsia="Lucida Sans" w:hAnsi="Times New Roman" w:cs="Times New Roman"/>
          <w:sz w:val="36"/>
          <w:szCs w:val="36"/>
          <w:lang w:val="pt-PT"/>
        </w:rPr>
      </w:pPr>
      <w:r w:rsidRPr="004B7383">
        <w:rPr>
          <w:rFonts w:ascii="Times New Roman" w:hAnsi="Times New Roman" w:cs="Times New Roman"/>
          <w:sz w:val="36"/>
          <w:szCs w:val="36"/>
          <w:lang w:val="pt-PT"/>
        </w:rPr>
        <w:t>Informam-se todo</w:t>
      </w:r>
      <w:r w:rsidR="00F059E5" w:rsidRPr="004B7383">
        <w:rPr>
          <w:rFonts w:ascii="Times New Roman" w:hAnsi="Times New Roman" w:cs="Times New Roman"/>
          <w:sz w:val="36"/>
          <w:szCs w:val="36"/>
          <w:lang w:val="pt-PT"/>
        </w:rPr>
        <w:t xml:space="preserve">s os interessados que, no dia </w:t>
      </w:r>
      <w:r w:rsidR="00661790">
        <w:rPr>
          <w:rFonts w:ascii="Times New Roman" w:hAnsi="Times New Roman" w:cs="Times New Roman"/>
          <w:sz w:val="36"/>
          <w:szCs w:val="36"/>
          <w:lang w:val="pt-PT"/>
        </w:rPr>
        <w:t>2</w:t>
      </w:r>
      <w:r w:rsidR="00C165DD">
        <w:rPr>
          <w:rFonts w:ascii="Times New Roman" w:hAnsi="Times New Roman" w:cs="Times New Roman"/>
          <w:sz w:val="36"/>
          <w:szCs w:val="36"/>
          <w:lang w:val="pt-PT"/>
        </w:rPr>
        <w:t>4</w:t>
      </w:r>
      <w:r w:rsidRPr="004B7383">
        <w:rPr>
          <w:rFonts w:ascii="Times New Roman" w:hAnsi="Times New Roman" w:cs="Times New Roman"/>
          <w:sz w:val="36"/>
          <w:szCs w:val="36"/>
          <w:lang w:val="pt-PT"/>
        </w:rPr>
        <w:t xml:space="preserve"> de </w:t>
      </w:r>
      <w:r w:rsidR="004B7383">
        <w:rPr>
          <w:rFonts w:ascii="Times New Roman" w:hAnsi="Times New Roman" w:cs="Times New Roman"/>
          <w:sz w:val="36"/>
          <w:szCs w:val="36"/>
          <w:lang w:val="pt-PT"/>
        </w:rPr>
        <w:t>setembro de 202</w:t>
      </w:r>
      <w:r w:rsidR="00C165DD">
        <w:rPr>
          <w:rFonts w:ascii="Times New Roman" w:hAnsi="Times New Roman" w:cs="Times New Roman"/>
          <w:sz w:val="36"/>
          <w:szCs w:val="36"/>
          <w:lang w:val="pt-PT"/>
        </w:rPr>
        <w:t>6</w:t>
      </w:r>
      <w:r w:rsidRPr="004B7383">
        <w:rPr>
          <w:rFonts w:ascii="Times New Roman" w:hAnsi="Times New Roman" w:cs="Times New Roman"/>
          <w:sz w:val="36"/>
          <w:szCs w:val="36"/>
          <w:lang w:val="pt-PT"/>
        </w:rPr>
        <w:t xml:space="preserve">, estão abertas inscrições, no Atendimento Geral da Junta de Freguesia de Campolide, sito na Rua de Campolide, N.º 24 B, 1070-036 Lisboa, para o Sorteio </w:t>
      </w:r>
      <w:r w:rsidR="004B7383">
        <w:rPr>
          <w:rFonts w:ascii="Times New Roman" w:hAnsi="Times New Roman" w:cs="Times New Roman"/>
          <w:b/>
          <w:sz w:val="36"/>
          <w:szCs w:val="36"/>
          <w:lang w:val="pt-PT"/>
        </w:rPr>
        <w:t>1/202</w:t>
      </w:r>
      <w:r w:rsidR="00C165DD">
        <w:rPr>
          <w:rFonts w:ascii="Times New Roman" w:hAnsi="Times New Roman" w:cs="Times New Roman"/>
          <w:b/>
          <w:sz w:val="36"/>
          <w:szCs w:val="36"/>
          <w:lang w:val="pt-PT"/>
        </w:rPr>
        <w:t>6</w:t>
      </w:r>
      <w:r w:rsidRPr="004B7383">
        <w:rPr>
          <w:rFonts w:ascii="Times New Roman" w:hAnsi="Times New Roman" w:cs="Times New Roman"/>
          <w:sz w:val="36"/>
          <w:szCs w:val="36"/>
          <w:lang w:val="pt-PT"/>
        </w:rPr>
        <w:t xml:space="preserve"> de autorização do direito de uso do espaço público para a atividade de Venda de Castanhas Assada</w:t>
      </w:r>
      <w:r w:rsidR="00F059E5" w:rsidRPr="004B7383">
        <w:rPr>
          <w:rFonts w:ascii="Times New Roman" w:hAnsi="Times New Roman" w:cs="Times New Roman"/>
          <w:sz w:val="36"/>
          <w:szCs w:val="36"/>
          <w:lang w:val="pt-PT"/>
        </w:rPr>
        <w:t xml:space="preserve">s </w:t>
      </w:r>
      <w:r w:rsidR="004B7383">
        <w:rPr>
          <w:rFonts w:ascii="Times New Roman" w:hAnsi="Times New Roman" w:cs="Times New Roman"/>
          <w:sz w:val="36"/>
          <w:szCs w:val="36"/>
          <w:lang w:val="pt-PT"/>
        </w:rPr>
        <w:t xml:space="preserve">e Águas </w:t>
      </w:r>
      <w:r w:rsidR="00F059E5" w:rsidRPr="004B7383">
        <w:rPr>
          <w:rFonts w:ascii="Times New Roman" w:hAnsi="Times New Roman" w:cs="Times New Roman"/>
          <w:sz w:val="36"/>
          <w:szCs w:val="36"/>
          <w:lang w:val="pt-PT"/>
        </w:rPr>
        <w:t>ent</w:t>
      </w:r>
      <w:r w:rsidR="004B7383">
        <w:rPr>
          <w:rFonts w:ascii="Times New Roman" w:hAnsi="Times New Roman" w:cs="Times New Roman"/>
          <w:sz w:val="36"/>
          <w:szCs w:val="36"/>
          <w:lang w:val="pt-PT"/>
        </w:rPr>
        <w:t>re os dias 01 de outubro de 202</w:t>
      </w:r>
      <w:r w:rsidR="00C165DD">
        <w:rPr>
          <w:rFonts w:ascii="Times New Roman" w:hAnsi="Times New Roman" w:cs="Times New Roman"/>
          <w:sz w:val="36"/>
          <w:szCs w:val="36"/>
          <w:lang w:val="pt-PT"/>
        </w:rPr>
        <w:t>6</w:t>
      </w:r>
      <w:r w:rsidR="00F059E5" w:rsidRPr="004B7383">
        <w:rPr>
          <w:rFonts w:ascii="Times New Roman" w:hAnsi="Times New Roman" w:cs="Times New Roman"/>
          <w:sz w:val="36"/>
          <w:szCs w:val="36"/>
          <w:lang w:val="pt-PT"/>
        </w:rPr>
        <w:t xml:space="preserve"> e os dias </w:t>
      </w:r>
      <w:r w:rsidR="00661790">
        <w:rPr>
          <w:rFonts w:ascii="Times New Roman" w:hAnsi="Times New Roman" w:cs="Times New Roman"/>
          <w:sz w:val="36"/>
          <w:szCs w:val="36"/>
          <w:lang w:val="pt-PT"/>
        </w:rPr>
        <w:t>1</w:t>
      </w:r>
      <w:r w:rsidR="00F059E5" w:rsidRPr="004B7383">
        <w:rPr>
          <w:rFonts w:ascii="Times New Roman" w:hAnsi="Times New Roman" w:cs="Times New Roman"/>
          <w:sz w:val="36"/>
          <w:szCs w:val="36"/>
          <w:lang w:val="pt-PT"/>
        </w:rPr>
        <w:t xml:space="preserve"> de </w:t>
      </w:r>
      <w:r w:rsidR="00661790">
        <w:rPr>
          <w:rFonts w:ascii="Times New Roman" w:hAnsi="Times New Roman" w:cs="Times New Roman"/>
          <w:sz w:val="36"/>
          <w:szCs w:val="36"/>
          <w:lang w:val="pt-PT"/>
        </w:rPr>
        <w:t>Janeiro</w:t>
      </w:r>
      <w:r w:rsidR="004B7383">
        <w:rPr>
          <w:rFonts w:ascii="Times New Roman" w:hAnsi="Times New Roman" w:cs="Times New Roman"/>
          <w:sz w:val="36"/>
          <w:szCs w:val="36"/>
          <w:lang w:val="pt-PT"/>
        </w:rPr>
        <w:t xml:space="preserve"> de 202</w:t>
      </w:r>
      <w:r w:rsidR="00C165DD">
        <w:rPr>
          <w:rFonts w:ascii="Times New Roman" w:hAnsi="Times New Roman" w:cs="Times New Roman"/>
          <w:sz w:val="36"/>
          <w:szCs w:val="36"/>
          <w:lang w:val="pt-PT"/>
        </w:rPr>
        <w:t>7</w:t>
      </w:r>
      <w:r w:rsidRPr="004B7383">
        <w:rPr>
          <w:rFonts w:ascii="Times New Roman" w:hAnsi="Times New Roman" w:cs="Times New Roman"/>
          <w:sz w:val="36"/>
          <w:szCs w:val="36"/>
          <w:lang w:val="pt-PT"/>
        </w:rPr>
        <w:t xml:space="preserve"> num local determinado na Freguesia de Campolide.</w:t>
      </w:r>
    </w:p>
    <w:p w14:paraId="00EDFE84" w14:textId="77777777" w:rsidR="00726330" w:rsidRPr="004B7383" w:rsidRDefault="00726330" w:rsidP="00726330">
      <w:pPr>
        <w:jc w:val="both"/>
        <w:rPr>
          <w:rFonts w:ascii="Times New Roman" w:hAnsi="Times New Roman" w:cs="Times New Roman"/>
          <w:sz w:val="36"/>
          <w:szCs w:val="36"/>
          <w:lang w:val="pt-PT"/>
        </w:rPr>
      </w:pPr>
    </w:p>
    <w:p w14:paraId="4549CEEA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3B93D35B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31202207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38C62376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244B3332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41BF9206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6D51BF74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742AA5B8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2324894B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4BB3C90E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4B34EA83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481587EB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7D0C2486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55E226EF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5FFC7B36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740F9F08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1654DCA3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50A10DE4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73F7CA05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040E1F40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2CD1906D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7E9E6595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1DAC09FB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  <w:r w:rsidRPr="004B7383">
        <w:rPr>
          <w:rFonts w:ascii="Times New Roman" w:hAnsi="Times New Roman" w:cs="Times New Roman"/>
          <w:b/>
          <w:lang w:val="pt-PT"/>
        </w:rPr>
        <w:t>1. OBJETO DO SORTEIO</w:t>
      </w:r>
    </w:p>
    <w:p w14:paraId="6C07979B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7A5002B3" w14:textId="6DEB6A8C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1.1 O presente Sorteio visa a atribuição de 1 (um) lugar para a atividade de venda de castanhas assadas</w:t>
      </w:r>
      <w:r w:rsidR="004B7383">
        <w:rPr>
          <w:rFonts w:ascii="Times New Roman" w:hAnsi="Times New Roman" w:cs="Times New Roman"/>
          <w:lang w:val="pt-PT"/>
        </w:rPr>
        <w:t xml:space="preserve"> e águas</w:t>
      </w:r>
      <w:r w:rsidRPr="004B7383">
        <w:rPr>
          <w:rFonts w:ascii="Times New Roman" w:hAnsi="Times New Roman" w:cs="Times New Roman"/>
          <w:lang w:val="pt-PT"/>
        </w:rPr>
        <w:t xml:space="preserve"> constante do Anexo I do presente Aviso.</w:t>
      </w:r>
    </w:p>
    <w:p w14:paraId="6A8494B8" w14:textId="77777777" w:rsidR="00726330" w:rsidRPr="004B7383" w:rsidRDefault="00726330" w:rsidP="00726330">
      <w:pPr>
        <w:spacing w:line="360" w:lineRule="auto"/>
        <w:jc w:val="center"/>
        <w:rPr>
          <w:rFonts w:ascii="Times New Roman" w:hAnsi="Times New Roman" w:cs="Times New Roman"/>
          <w:lang w:val="pt-PT"/>
        </w:rPr>
      </w:pPr>
    </w:p>
    <w:p w14:paraId="7B4A553F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1.2 O lugar de venda será disponibilizado nas exatas condições físicas em que é levado a sorteio.</w:t>
      </w:r>
    </w:p>
    <w:p w14:paraId="6DB53C22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5CD0D411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526489C9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  <w:r w:rsidRPr="004B7383">
        <w:rPr>
          <w:rFonts w:ascii="Times New Roman" w:hAnsi="Times New Roman" w:cs="Times New Roman"/>
          <w:b/>
          <w:lang w:val="pt-PT"/>
        </w:rPr>
        <w:t>2. REQUISITOS DE CANDIDATURA</w:t>
      </w:r>
    </w:p>
    <w:p w14:paraId="7606B64A" w14:textId="77777777" w:rsidR="00726330" w:rsidRPr="004B7383" w:rsidRDefault="00726330" w:rsidP="00726330">
      <w:pPr>
        <w:spacing w:line="360" w:lineRule="auto"/>
        <w:jc w:val="center"/>
        <w:rPr>
          <w:rFonts w:ascii="Times New Roman" w:hAnsi="Times New Roman" w:cs="Times New Roman"/>
          <w:lang w:val="pt-PT"/>
        </w:rPr>
      </w:pPr>
    </w:p>
    <w:p w14:paraId="7A8C1FA7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2.1 Podem candidatar-se ao presente sorteio todas as pessoas, singulares ou coletivas, nacionais e estrangeiros cuja situação esteja regularizada.</w:t>
      </w:r>
    </w:p>
    <w:p w14:paraId="6CA743B9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67DE0C5C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2.2 O processo pode ser consultado nos seguintes locais:</w:t>
      </w:r>
    </w:p>
    <w:p w14:paraId="4C8D24E0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 xml:space="preserve">A) Sítio da internet </w:t>
      </w:r>
      <w:hyperlink w:history="1">
        <w:r w:rsidRPr="004B7383">
          <w:rPr>
            <w:rStyle w:val="Hiperligao"/>
            <w:rFonts w:ascii="Times New Roman" w:hAnsi="Times New Roman" w:cs="Times New Roman"/>
            <w:lang w:val="pt-PT"/>
          </w:rPr>
          <w:t>www.jf-campolide.pt (http://www.jf-campolide.pt/pt/areas/espaco-urbano/licenciamento)</w:t>
        </w:r>
      </w:hyperlink>
      <w:r w:rsidRPr="004B7383">
        <w:rPr>
          <w:rStyle w:val="Hiperligao"/>
          <w:rFonts w:ascii="Times New Roman" w:hAnsi="Times New Roman" w:cs="Times New Roman"/>
          <w:lang w:val="pt-PT"/>
        </w:rPr>
        <w:t>;</w:t>
      </w:r>
    </w:p>
    <w:p w14:paraId="5DCC7E17" w14:textId="58B181EB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B) Atendimento Geral da Junta de Freguesia de Campolide, sita na Rua de Campolide, N.º 24 B, 1070-036 Lisboa (todos os dias úteis das 10h00 ás 1</w:t>
      </w:r>
      <w:r w:rsidR="004B7383">
        <w:rPr>
          <w:rFonts w:ascii="Times New Roman" w:hAnsi="Times New Roman" w:cs="Times New Roman"/>
          <w:lang w:val="pt-PT"/>
        </w:rPr>
        <w:t>6h0</w:t>
      </w:r>
      <w:r w:rsidRPr="004B7383">
        <w:rPr>
          <w:rFonts w:ascii="Times New Roman" w:hAnsi="Times New Roman" w:cs="Times New Roman"/>
          <w:lang w:val="pt-PT"/>
        </w:rPr>
        <w:t>0)</w:t>
      </w:r>
    </w:p>
    <w:p w14:paraId="090E1499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7C38D5B2" w14:textId="655F86B9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2.3 A lista e planta de localização do lugar podem ser consultadas no Atendimento Geral da Junta de Freguesia de Campolide, sito na Rua de Campolide, N.º 24 B, 1070-036 Lisboa (tod</w:t>
      </w:r>
      <w:r w:rsidR="002750CB" w:rsidRPr="004B7383">
        <w:rPr>
          <w:rFonts w:ascii="Times New Roman" w:hAnsi="Times New Roman" w:cs="Times New Roman"/>
          <w:lang w:val="pt-PT"/>
        </w:rPr>
        <w:t>os os dias úteis das 10h00 ás 16h00</w:t>
      </w:r>
      <w:r w:rsidRPr="004B7383">
        <w:rPr>
          <w:rFonts w:ascii="Times New Roman" w:hAnsi="Times New Roman" w:cs="Times New Roman"/>
          <w:lang w:val="pt-PT"/>
        </w:rPr>
        <w:t>);</w:t>
      </w:r>
    </w:p>
    <w:p w14:paraId="2B6AFCA2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426AAD24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2.4 Os candidatos podem obter fotocópias do Aviso do Sorteio e do Impresso de Candidatura (Anexo II) no endereço eletrónico acima referido ou no Balcão de Atendimento da Junta de Freguesia de Campolide, nas instalações da Junta de Freguesia de Campolide, N.º24-B 1070-036 Lisboa.</w:t>
      </w:r>
    </w:p>
    <w:p w14:paraId="11811333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1FCA4C31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2ED9C446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  <w:r w:rsidRPr="004B7383">
        <w:rPr>
          <w:rFonts w:ascii="Times New Roman" w:hAnsi="Times New Roman" w:cs="Times New Roman"/>
          <w:b/>
          <w:lang w:val="pt-PT"/>
        </w:rPr>
        <w:t>3. FORMALIZAÇÃO DAS CANDIDATURAS</w:t>
      </w:r>
    </w:p>
    <w:p w14:paraId="734B8E6A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34A3624F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3.1 As candidaturas deverão ser formalizadas mediante o preenchimento e assinatura do impresso de candidatura (Anexo II), que deverá obrigatoriamente, sob pena de exclusão, ser acompanhado dos seguintes documentos:</w:t>
      </w:r>
    </w:p>
    <w:p w14:paraId="7AFF3674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2BD90477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a) Fotocópia do documento de identificação pessoal;</w:t>
      </w:r>
    </w:p>
    <w:p w14:paraId="3F8D1AAE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234549B3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b) Fotocópia do documento de identificação fiscal;</w:t>
      </w:r>
    </w:p>
    <w:p w14:paraId="34290C41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25C7E43E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lastRenderedPageBreak/>
        <w:t>c) Memória descritiva do equipamento a utilizar com fotografia contendo a indicação expressa das medidas e da área total (metros quadrados) que ocupa.</w:t>
      </w:r>
    </w:p>
    <w:p w14:paraId="008BF512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14455F26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  <w:r w:rsidRPr="004B7383">
        <w:rPr>
          <w:rFonts w:ascii="Times New Roman" w:hAnsi="Times New Roman" w:cs="Times New Roman"/>
          <w:b/>
          <w:lang w:val="pt-PT"/>
        </w:rPr>
        <w:t>4. PRAZO E LOCAL PARA ENTREGA DAS CANDIDATURAS</w:t>
      </w:r>
    </w:p>
    <w:p w14:paraId="446003B5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327AFFFF" w14:textId="1AC47F81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4.1 O período para candidaturas decorr</w:t>
      </w:r>
      <w:r w:rsidR="002757E6" w:rsidRPr="004B7383">
        <w:rPr>
          <w:rFonts w:ascii="Times New Roman" w:hAnsi="Times New Roman" w:cs="Times New Roman"/>
          <w:lang w:val="pt-PT"/>
        </w:rPr>
        <w:t xml:space="preserve">erá </w:t>
      </w:r>
      <w:r w:rsidR="002750CB" w:rsidRPr="004B7383">
        <w:rPr>
          <w:rFonts w:ascii="Times New Roman" w:hAnsi="Times New Roman" w:cs="Times New Roman"/>
          <w:lang w:val="pt-PT"/>
        </w:rPr>
        <w:t xml:space="preserve">entre os dias </w:t>
      </w:r>
      <w:r w:rsidR="00661790">
        <w:rPr>
          <w:rFonts w:ascii="Times New Roman" w:hAnsi="Times New Roman" w:cs="Times New Roman"/>
          <w:lang w:val="pt-PT"/>
        </w:rPr>
        <w:t>2</w:t>
      </w:r>
      <w:r w:rsidR="00C165DD">
        <w:rPr>
          <w:rFonts w:ascii="Times New Roman" w:hAnsi="Times New Roman" w:cs="Times New Roman"/>
          <w:lang w:val="pt-PT"/>
        </w:rPr>
        <w:t>4</w:t>
      </w:r>
      <w:r w:rsidR="002750CB" w:rsidRPr="000A3BDD">
        <w:rPr>
          <w:rFonts w:ascii="Times New Roman" w:hAnsi="Times New Roman" w:cs="Times New Roman"/>
          <w:lang w:val="pt-PT"/>
        </w:rPr>
        <w:t xml:space="preserve"> e </w:t>
      </w:r>
      <w:r w:rsidR="00661790">
        <w:rPr>
          <w:rFonts w:ascii="Times New Roman" w:hAnsi="Times New Roman" w:cs="Times New Roman"/>
          <w:lang w:val="pt-PT"/>
        </w:rPr>
        <w:t>2</w:t>
      </w:r>
      <w:r w:rsidR="00C165DD">
        <w:rPr>
          <w:rFonts w:ascii="Times New Roman" w:hAnsi="Times New Roman" w:cs="Times New Roman"/>
          <w:lang w:val="pt-PT"/>
        </w:rPr>
        <w:t>5</w:t>
      </w:r>
      <w:r w:rsidR="002750CB" w:rsidRPr="004B7383">
        <w:rPr>
          <w:rFonts w:ascii="Times New Roman" w:hAnsi="Times New Roman" w:cs="Times New Roman"/>
          <w:lang w:val="pt-PT"/>
        </w:rPr>
        <w:t xml:space="preserve"> de setembro de 202</w:t>
      </w:r>
      <w:r w:rsidR="00C165DD">
        <w:rPr>
          <w:rFonts w:ascii="Times New Roman" w:hAnsi="Times New Roman" w:cs="Times New Roman"/>
          <w:lang w:val="pt-PT"/>
        </w:rPr>
        <w:t>6</w:t>
      </w:r>
      <w:r w:rsidRPr="004B7383">
        <w:rPr>
          <w:rFonts w:ascii="Times New Roman" w:hAnsi="Times New Roman" w:cs="Times New Roman"/>
          <w:lang w:val="pt-PT"/>
        </w:rPr>
        <w:t>.</w:t>
      </w:r>
    </w:p>
    <w:p w14:paraId="33BBB580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432EBD80" w14:textId="165172DA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4.2 As candidaturas deverão ser entregues, presencialmente e contra recibo com número de ordem, no atendimento geral da Junta de Freguesia de Campolide, sito na Rua de Campolide, N.º 24 B, 1070-036 Lisboa (tod</w:t>
      </w:r>
      <w:r w:rsidR="002750CB" w:rsidRPr="004B7383">
        <w:rPr>
          <w:rFonts w:ascii="Times New Roman" w:hAnsi="Times New Roman" w:cs="Times New Roman"/>
          <w:lang w:val="pt-PT"/>
        </w:rPr>
        <w:t>os os dias úteis das 10h00 às 16h0</w:t>
      </w:r>
      <w:r w:rsidRPr="004B7383">
        <w:rPr>
          <w:rFonts w:ascii="Times New Roman" w:hAnsi="Times New Roman" w:cs="Times New Roman"/>
          <w:lang w:val="pt-PT"/>
        </w:rPr>
        <w:t>0).</w:t>
      </w:r>
    </w:p>
    <w:p w14:paraId="7328B4B5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7BA98274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30FEA257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  <w:r w:rsidRPr="004B7383">
        <w:rPr>
          <w:rFonts w:ascii="Times New Roman" w:hAnsi="Times New Roman" w:cs="Times New Roman"/>
          <w:b/>
          <w:lang w:val="pt-PT"/>
        </w:rPr>
        <w:t xml:space="preserve">5. CONDIÇÕES E LIMITAÇÕES </w:t>
      </w:r>
    </w:p>
    <w:p w14:paraId="33A6A35F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1AD63D18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5.1 A ocupação da via pública é circunscrita exclusivamente ao espaço objeto do título, não sendo permitido colocar qualquer objeto fora desse espaço.</w:t>
      </w:r>
    </w:p>
    <w:p w14:paraId="27F2836F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1DA8F844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5.2 O limite máximo de ocupação é de 1,00 m2 (com o equipamento instalado) podendo apenas ser utilizado um único equipamento.</w:t>
      </w:r>
    </w:p>
    <w:p w14:paraId="7649125B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6C521C1A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 xml:space="preserve">5.3 Todos os componentes do equipamento a utilizar têm que ser autoportantes, não sendo permitido recorrer a </w:t>
      </w:r>
      <w:r w:rsidRPr="004B7383">
        <w:rPr>
          <w:rFonts w:ascii="Times New Roman" w:eastAsia="Malgun Gothic" w:hAnsi="Times New Roman" w:cs="Times New Roman"/>
          <w:lang w:val="pt-PT"/>
        </w:rPr>
        <w:t>fix</w:t>
      </w:r>
      <w:r w:rsidRPr="004B7383">
        <w:rPr>
          <w:rFonts w:ascii="Times New Roman" w:hAnsi="Times New Roman" w:cs="Times New Roman"/>
          <w:lang w:val="pt-PT"/>
        </w:rPr>
        <w:t>ações ou perfurações no pavimento, no mobiliário urbano, no arvoredo nem em qualquer outro elemento pré-existente.</w:t>
      </w:r>
    </w:p>
    <w:p w14:paraId="250CF2C7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7CCA9455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5.4 O equipamento utilizado no exercício da atividade deverá estar em bom estado e respeitar todas as exigências legais aplicáveis em matéria de higiene e segurança alimentar.</w:t>
      </w:r>
    </w:p>
    <w:p w14:paraId="02A96B22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387F9A58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5.5 O equipamento deverá ser completamente autónomo quanto a alimentação elétrica, não sendo autorizados geradores externos ou ligações à rede elétrica.</w:t>
      </w:r>
    </w:p>
    <w:p w14:paraId="1250F525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46D94862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5.6 Não é permitida a instalação de esplanada junto ao equipamento.</w:t>
      </w:r>
    </w:p>
    <w:p w14:paraId="18BABD6F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19BB7A1B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5.7 É permitida a colocação de 1 caixote de lixo junto ao equipamento.</w:t>
      </w:r>
    </w:p>
    <w:p w14:paraId="48481B40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114A3DFF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5.8 O exercício de atividade pode ser desenvolvido entre as 08h00 e as 20h00.</w:t>
      </w:r>
    </w:p>
    <w:p w14:paraId="683907A5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6EE744FE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 xml:space="preserve">5.9 Apenas é permitida publicidade no próprio equipamento utilizado, não sendo admissível a </w:t>
      </w:r>
    </w:p>
    <w:p w14:paraId="394EAE5F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utilização de suportes luminosos ou eletrónicos.</w:t>
      </w:r>
    </w:p>
    <w:p w14:paraId="1A845425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619CDCEA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lastRenderedPageBreak/>
        <w:t>5.10 Não é permitida a venda de bebidas alcoólicas.</w:t>
      </w:r>
    </w:p>
    <w:p w14:paraId="59D3F62A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33979E72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5AA6588C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3A9FEA98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  <w:r w:rsidRPr="004B7383">
        <w:rPr>
          <w:rFonts w:ascii="Times New Roman" w:hAnsi="Times New Roman" w:cs="Times New Roman"/>
          <w:b/>
          <w:lang w:val="pt-PT"/>
        </w:rPr>
        <w:t>6. ADMISSÃO E EXCLUSÃO DE CANDIDATURAS</w:t>
      </w:r>
    </w:p>
    <w:p w14:paraId="23F7AD1A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6FB876CA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6.1 São admitidas todas as candidaturas que reúnam os requisitos exigidos no presente Aviso.</w:t>
      </w:r>
    </w:p>
    <w:p w14:paraId="12B21401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54B61E23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6.2 São excluídas as candidaturas dos interessados que:</w:t>
      </w:r>
    </w:p>
    <w:p w14:paraId="69AF1242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7C5C5D3E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a) Não reúnam todos os requisitos exigidos no presente Aviso do Sorteio;</w:t>
      </w:r>
    </w:p>
    <w:p w14:paraId="7E72099B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77E789B3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b) Tenham dívidas à Junta de Freguesia de Campolide.</w:t>
      </w:r>
    </w:p>
    <w:p w14:paraId="089A84C1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2AE382CF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751DF67E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198641ED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  <w:r w:rsidRPr="004B7383">
        <w:rPr>
          <w:rFonts w:ascii="Times New Roman" w:hAnsi="Times New Roman" w:cs="Times New Roman"/>
          <w:b/>
          <w:lang w:val="pt-PT"/>
        </w:rPr>
        <w:t>7. APURAMENTO DOS CANDIDATOS</w:t>
      </w:r>
    </w:p>
    <w:p w14:paraId="4E9BE834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4E27FB31" w14:textId="3EB985AB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A lista de candidatos admitidos será divulgada no sítio da Junta de Freguesia de Campolide (</w:t>
      </w:r>
      <w:hyperlink r:id="rId7" w:history="1">
        <w:r w:rsidRPr="004B7383">
          <w:rPr>
            <w:rStyle w:val="Hiperligao"/>
            <w:rFonts w:ascii="Times New Roman" w:hAnsi="Times New Roman" w:cs="Times New Roman"/>
            <w:lang w:val="pt-PT"/>
          </w:rPr>
          <w:t>http://www.jf-campolide.pt/descargas/category/7-licenciamento</w:t>
        </w:r>
      </w:hyperlink>
      <w:r w:rsidRPr="004B7383">
        <w:rPr>
          <w:rFonts w:ascii="Times New Roman" w:hAnsi="Times New Roman" w:cs="Times New Roman"/>
          <w:lang w:val="pt-PT"/>
        </w:rPr>
        <w:t>) e nos locais de estilo das instalações da Junta de Freguesia de Campolide sitas na Rua de Campolide, N.º 24 B, 1070-036</w:t>
      </w:r>
      <w:r w:rsidR="00555236" w:rsidRPr="004B7383">
        <w:rPr>
          <w:rFonts w:ascii="Times New Roman" w:hAnsi="Times New Roman" w:cs="Times New Roman"/>
          <w:lang w:val="pt-PT"/>
        </w:rPr>
        <w:t xml:space="preserve"> Lisboa no dia </w:t>
      </w:r>
      <w:r w:rsidR="002750CB" w:rsidRPr="000A3BDD">
        <w:rPr>
          <w:rFonts w:ascii="Times New Roman" w:hAnsi="Times New Roman" w:cs="Times New Roman"/>
          <w:lang w:val="pt-PT"/>
        </w:rPr>
        <w:t>2</w:t>
      </w:r>
      <w:r w:rsidR="00661790">
        <w:rPr>
          <w:rFonts w:ascii="Times New Roman" w:hAnsi="Times New Roman" w:cs="Times New Roman"/>
          <w:lang w:val="pt-PT"/>
        </w:rPr>
        <w:t>4</w:t>
      </w:r>
      <w:r w:rsidRPr="004B7383">
        <w:rPr>
          <w:rFonts w:ascii="Times New Roman" w:hAnsi="Times New Roman" w:cs="Times New Roman"/>
          <w:lang w:val="pt-PT"/>
        </w:rPr>
        <w:t xml:space="preserve"> de </w:t>
      </w:r>
      <w:r w:rsidR="002750CB" w:rsidRPr="004B7383">
        <w:rPr>
          <w:rFonts w:ascii="Times New Roman" w:hAnsi="Times New Roman" w:cs="Times New Roman"/>
          <w:lang w:val="pt-PT"/>
        </w:rPr>
        <w:t>setembro de 202</w:t>
      </w:r>
      <w:r w:rsidR="00661790">
        <w:rPr>
          <w:rFonts w:ascii="Times New Roman" w:hAnsi="Times New Roman" w:cs="Times New Roman"/>
          <w:lang w:val="pt-PT"/>
        </w:rPr>
        <w:t>5</w:t>
      </w:r>
    </w:p>
    <w:p w14:paraId="6EDC5AA5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168E4F99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6C906A89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7B53EE52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  <w:r w:rsidRPr="004B7383">
        <w:rPr>
          <w:rFonts w:ascii="Times New Roman" w:hAnsi="Times New Roman" w:cs="Times New Roman"/>
          <w:b/>
          <w:lang w:val="pt-PT"/>
        </w:rPr>
        <w:t>8. ATO PÚBLICO DO SORTEIO</w:t>
      </w:r>
    </w:p>
    <w:p w14:paraId="5DEAB700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107B548B" w14:textId="0DB4C39D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 xml:space="preserve">8.1 O sorteio realizar-se-á no </w:t>
      </w:r>
      <w:r w:rsidR="00555236" w:rsidRPr="004B7383">
        <w:rPr>
          <w:rFonts w:ascii="Times New Roman" w:hAnsi="Times New Roman" w:cs="Times New Roman"/>
          <w:b/>
          <w:i/>
          <w:u w:val="single"/>
          <w:lang w:val="pt-PT"/>
        </w:rPr>
        <w:t>dia _</w:t>
      </w:r>
      <w:r w:rsidR="00C165DD">
        <w:rPr>
          <w:rFonts w:ascii="Times New Roman" w:hAnsi="Times New Roman" w:cs="Times New Roman"/>
          <w:b/>
          <w:i/>
          <w:u w:val="single"/>
          <w:lang w:val="pt-PT"/>
        </w:rPr>
        <w:t>28</w:t>
      </w:r>
      <w:r w:rsidR="002750CB" w:rsidRPr="004B7383">
        <w:rPr>
          <w:rFonts w:ascii="Times New Roman" w:hAnsi="Times New Roman" w:cs="Times New Roman"/>
          <w:b/>
          <w:i/>
          <w:u w:val="single"/>
          <w:lang w:val="pt-PT"/>
        </w:rPr>
        <w:t xml:space="preserve"> </w:t>
      </w:r>
      <w:r w:rsidRPr="004B7383">
        <w:rPr>
          <w:rFonts w:ascii="Times New Roman" w:hAnsi="Times New Roman" w:cs="Times New Roman"/>
          <w:b/>
          <w:i/>
          <w:u w:val="single"/>
          <w:lang w:val="pt-PT"/>
        </w:rPr>
        <w:t xml:space="preserve">de </w:t>
      </w:r>
      <w:r w:rsidR="002750CB" w:rsidRPr="004B7383">
        <w:rPr>
          <w:rFonts w:ascii="Times New Roman" w:hAnsi="Times New Roman" w:cs="Times New Roman"/>
          <w:b/>
          <w:i/>
          <w:u w:val="single"/>
          <w:lang w:val="pt-PT"/>
        </w:rPr>
        <w:t>setembro de 202</w:t>
      </w:r>
      <w:r w:rsidR="00C165DD">
        <w:rPr>
          <w:rFonts w:ascii="Times New Roman" w:hAnsi="Times New Roman" w:cs="Times New Roman"/>
          <w:b/>
          <w:i/>
          <w:u w:val="single"/>
          <w:lang w:val="pt-PT"/>
        </w:rPr>
        <w:t>6</w:t>
      </w:r>
      <w:r w:rsidRPr="004B7383">
        <w:rPr>
          <w:rFonts w:ascii="Times New Roman" w:hAnsi="Times New Roman" w:cs="Times New Roman"/>
          <w:lang w:val="pt-PT"/>
        </w:rPr>
        <w:t>, nas instalações da Junta de Freguesia de Campolide sitas na Rua de Campolide, N.º 26 A, 1070-036 Lisboa, sorteando-se a ordem dos candidatos para a atribuição do lugar objeto do sorteio.</w:t>
      </w:r>
    </w:p>
    <w:p w14:paraId="66670E4B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1A9C3D1F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 xml:space="preserve">8.2 Durante o sorteio, deve o habilitado, sem falta e pela ordem sorteada proceder ao pagamento </w:t>
      </w:r>
    </w:p>
    <w:p w14:paraId="76E19AFC" w14:textId="51D92C36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 xml:space="preserve">da taxa de </w:t>
      </w:r>
      <w:r w:rsidR="000725CC" w:rsidRPr="004B7383">
        <w:rPr>
          <w:rFonts w:ascii="Times New Roman" w:hAnsi="Times New Roman" w:cs="Times New Roman"/>
          <w:lang w:val="pt-PT"/>
        </w:rPr>
        <w:t>ocupação nos termos previstos no Anexo X do Regulamento e Tabela de Taxas da Junta de Freguesia de Campolide</w:t>
      </w:r>
      <w:r w:rsidRPr="004B7383">
        <w:rPr>
          <w:rFonts w:ascii="Times New Roman" w:hAnsi="Times New Roman" w:cs="Times New Roman"/>
          <w:lang w:val="pt-PT"/>
        </w:rPr>
        <w:t>, conforme valores indicados no Anexo I ao presente Aviso.</w:t>
      </w:r>
    </w:p>
    <w:p w14:paraId="4803B5C0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5160587F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8.2.1 O recibo de pagamento constitui título do direito de uso do espaço público.</w:t>
      </w:r>
    </w:p>
    <w:p w14:paraId="782FE07E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5FC4323D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8.3 A falta de comparência do habilitado na data, hora e local de realização do sorteio (ou que não se faça representar de modo legalmente admissível) é considerada desistência, sendo o seu nome retirado da lista de sorteio.</w:t>
      </w:r>
    </w:p>
    <w:p w14:paraId="04C840BB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1167EEFF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 xml:space="preserve">8.4 Após a atribuição do lugar, deverá ser solicitada comunicação prévia de atividade de restauração ou </w:t>
      </w:r>
      <w:proofErr w:type="gramStart"/>
      <w:r w:rsidRPr="004B7383">
        <w:rPr>
          <w:rFonts w:ascii="Times New Roman" w:hAnsi="Times New Roman" w:cs="Times New Roman"/>
          <w:lang w:val="pt-PT"/>
        </w:rPr>
        <w:t>bebidas não sedentária</w:t>
      </w:r>
      <w:proofErr w:type="gramEnd"/>
      <w:r w:rsidRPr="004B7383">
        <w:rPr>
          <w:rFonts w:ascii="Times New Roman" w:hAnsi="Times New Roman" w:cs="Times New Roman"/>
          <w:lang w:val="pt-PT"/>
        </w:rPr>
        <w:t xml:space="preserve"> junto da Câmara Municipal de Lisboa. </w:t>
      </w:r>
    </w:p>
    <w:p w14:paraId="5B4874CB" w14:textId="77777777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05B56684" w14:textId="2620A3F1" w:rsidR="00726330" w:rsidRPr="004B7383" w:rsidRDefault="00726330" w:rsidP="00726330">
      <w:pPr>
        <w:spacing w:line="360" w:lineRule="auto"/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 xml:space="preserve">8.5 Antes de concretizada a ocupação, deverá ser entregue o respetivo comprovativo de comunicação prévia de atividade de restauração ou </w:t>
      </w:r>
      <w:proofErr w:type="gramStart"/>
      <w:r w:rsidRPr="004B7383">
        <w:rPr>
          <w:rFonts w:ascii="Times New Roman" w:hAnsi="Times New Roman" w:cs="Times New Roman"/>
          <w:lang w:val="pt-PT"/>
        </w:rPr>
        <w:t>bebidas não sedentária</w:t>
      </w:r>
      <w:proofErr w:type="gramEnd"/>
      <w:r w:rsidRPr="004B7383">
        <w:rPr>
          <w:rFonts w:ascii="Times New Roman" w:hAnsi="Times New Roman" w:cs="Times New Roman"/>
          <w:lang w:val="pt-PT"/>
        </w:rPr>
        <w:t xml:space="preserve"> no</w:t>
      </w:r>
      <w:r w:rsidR="000725CC" w:rsidRPr="004B7383">
        <w:rPr>
          <w:rFonts w:ascii="Times New Roman" w:hAnsi="Times New Roman" w:cs="Times New Roman"/>
          <w:lang w:val="pt-PT"/>
        </w:rPr>
        <w:t>s</w:t>
      </w:r>
      <w:r w:rsidRPr="004B7383">
        <w:rPr>
          <w:rFonts w:ascii="Times New Roman" w:hAnsi="Times New Roman" w:cs="Times New Roman"/>
          <w:lang w:val="pt-PT"/>
        </w:rPr>
        <w:t xml:space="preserve"> </w:t>
      </w:r>
      <w:r w:rsidR="000725CC" w:rsidRPr="004B7383">
        <w:rPr>
          <w:rFonts w:ascii="Times New Roman" w:hAnsi="Times New Roman" w:cs="Times New Roman"/>
          <w:lang w:val="pt-PT"/>
        </w:rPr>
        <w:t xml:space="preserve">Serviços de Comércio e </w:t>
      </w:r>
      <w:r w:rsidRPr="004B7383">
        <w:rPr>
          <w:rFonts w:ascii="Times New Roman" w:hAnsi="Times New Roman" w:cs="Times New Roman"/>
          <w:lang w:val="pt-PT"/>
        </w:rPr>
        <w:t xml:space="preserve">Licenciamento da Junta de </w:t>
      </w:r>
      <w:r w:rsidRPr="004B7383">
        <w:rPr>
          <w:rFonts w:ascii="Times New Roman" w:hAnsi="Times New Roman" w:cs="Times New Roman"/>
          <w:lang w:val="pt-PT"/>
        </w:rPr>
        <w:lastRenderedPageBreak/>
        <w:t>Freguesia de Campolide.</w:t>
      </w:r>
    </w:p>
    <w:p w14:paraId="1B2A9678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4BDB3C21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349EA338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</w:p>
    <w:p w14:paraId="44E85E08" w14:textId="77777777" w:rsidR="00726330" w:rsidRPr="004B7383" w:rsidRDefault="00726330" w:rsidP="00726330">
      <w:pPr>
        <w:jc w:val="both"/>
        <w:rPr>
          <w:rFonts w:ascii="Times New Roman" w:hAnsi="Times New Roman" w:cs="Times New Roman"/>
          <w:b/>
          <w:lang w:val="pt-PT"/>
        </w:rPr>
      </w:pPr>
      <w:r w:rsidRPr="004B7383">
        <w:rPr>
          <w:rFonts w:ascii="Times New Roman" w:hAnsi="Times New Roman" w:cs="Times New Roman"/>
          <w:b/>
          <w:lang w:val="pt-PT"/>
        </w:rPr>
        <w:t>LEGISLAÇÃO APLICÁVEL</w:t>
      </w:r>
    </w:p>
    <w:p w14:paraId="216C25B6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4CEF7190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>O presente procedimento rege-se pelas normas constantes do DL no 10/2015 de 16 de Janeiro, na sua versão atual dada pela Lei n.º 15/2018, de 27 de março e pelas disposições em vigor do Regulamento da Venda Ambulante no Concelho de Lisboa.</w:t>
      </w:r>
    </w:p>
    <w:p w14:paraId="18E46EDE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0E7DEE0D" w14:textId="4DB3818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  <w:r w:rsidRPr="004B7383">
        <w:rPr>
          <w:rFonts w:ascii="Times New Roman" w:hAnsi="Times New Roman" w:cs="Times New Roman"/>
          <w:lang w:val="pt-PT"/>
        </w:rPr>
        <w:t xml:space="preserve">Para mais esclarecimentos, contactar o </w:t>
      </w:r>
      <w:r w:rsidR="000725CC" w:rsidRPr="004B7383">
        <w:rPr>
          <w:rFonts w:ascii="Times New Roman" w:hAnsi="Times New Roman" w:cs="Times New Roman"/>
          <w:lang w:val="pt-PT"/>
        </w:rPr>
        <w:t>Núcleo de Comércio e Licenciamento</w:t>
      </w:r>
      <w:r w:rsidRPr="004B7383">
        <w:rPr>
          <w:rFonts w:ascii="Times New Roman" w:hAnsi="Times New Roman" w:cs="Times New Roman"/>
          <w:lang w:val="pt-PT"/>
        </w:rPr>
        <w:t xml:space="preserve">, através do telefone </w:t>
      </w:r>
      <w:hyperlink r:id="rId8" w:tooltip="Telefonar através do Hangouts" w:history="1">
        <w:r w:rsidRPr="004B7383">
          <w:rPr>
            <w:rStyle w:val="Hiperligao"/>
            <w:rFonts w:ascii="Arial" w:hAnsi="Arial" w:cs="Arial"/>
            <w:sz w:val="20"/>
            <w:szCs w:val="20"/>
            <w:shd w:val="clear" w:color="auto" w:fill="FFFFFF"/>
            <w:lang w:val="pt-PT"/>
          </w:rPr>
          <w:t>21 388 4607</w:t>
        </w:r>
      </w:hyperlink>
      <w:r w:rsidRPr="004B7383">
        <w:rPr>
          <w:rFonts w:ascii="Times New Roman" w:hAnsi="Times New Roman" w:cs="Times New Roman"/>
          <w:lang w:val="pt-PT"/>
        </w:rPr>
        <w:t xml:space="preserve"> ou do e-mail </w:t>
      </w:r>
      <w:hyperlink r:id="rId9" w:history="1">
        <w:r w:rsidRPr="004B7383">
          <w:rPr>
            <w:rStyle w:val="Hiperligao"/>
            <w:rFonts w:ascii="Times New Roman" w:hAnsi="Times New Roman" w:cs="Times New Roman"/>
            <w:lang w:val="pt-PT"/>
          </w:rPr>
          <w:t>licenciamento@jf-campolide.pt.</w:t>
        </w:r>
      </w:hyperlink>
    </w:p>
    <w:p w14:paraId="1022336E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0B1BBA1D" w14:textId="77777777" w:rsidR="00726330" w:rsidRPr="004B7383" w:rsidRDefault="00726330" w:rsidP="00726330">
      <w:pPr>
        <w:jc w:val="both"/>
        <w:rPr>
          <w:rFonts w:ascii="Times New Roman" w:hAnsi="Times New Roman" w:cs="Times New Roman"/>
          <w:lang w:val="pt-PT"/>
        </w:rPr>
      </w:pPr>
    </w:p>
    <w:p w14:paraId="65184A50" w14:textId="77777777" w:rsidR="00345A1A" w:rsidRPr="004B7383" w:rsidRDefault="00345A1A">
      <w:pPr>
        <w:pStyle w:val="Corpodetexto"/>
        <w:ind w:left="4195"/>
        <w:rPr>
          <w:rFonts w:ascii="Times New Roman" w:hAnsi="Times New Roman"/>
          <w:sz w:val="20"/>
          <w:lang w:val="pt-PT"/>
        </w:rPr>
      </w:pPr>
    </w:p>
    <w:sectPr w:rsidR="00345A1A" w:rsidRPr="004B7383">
      <w:headerReference w:type="default" r:id="rId10"/>
      <w:footerReference w:type="default" r:id="rId11"/>
      <w:endnotePr>
        <w:numFmt w:val="decimal"/>
      </w:endnotePr>
      <w:type w:val="continuous"/>
      <w:pgSz w:w="11910" w:h="16840"/>
      <w:pgMar w:top="380" w:right="1139" w:bottom="320" w:left="1077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4CF79" w14:textId="77777777" w:rsidR="009E586B" w:rsidRDefault="009E586B">
      <w:r>
        <w:separator/>
      </w:r>
    </w:p>
  </w:endnote>
  <w:endnote w:type="continuationSeparator" w:id="0">
    <w:p w14:paraId="10C26032" w14:textId="77777777" w:rsidR="009E586B" w:rsidRDefault="009E5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ic Roman">
    <w:charset w:val="00"/>
    <w:family w:val="roman"/>
    <w:pitch w:val="default"/>
  </w:font>
  <w:font w:name="FuturaPT-Medium">
    <w:altName w:val="Century Gothic"/>
    <w:charset w:val="00"/>
    <w:family w:val="swiss"/>
    <w:pitch w:val="default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21E9C" w14:textId="77777777" w:rsidR="001556D3" w:rsidRPr="004B7383" w:rsidRDefault="00B608FD">
    <w:pPr>
      <w:pStyle w:val="Rodap"/>
      <w:tabs>
        <w:tab w:val="clear" w:pos="9694"/>
      </w:tabs>
      <w:rPr>
        <w:rFonts w:ascii="Calibri" w:eastAsia="Calibri" w:hAnsi="Calibri" w:cs="Calibri"/>
        <w:sz w:val="14"/>
        <w:szCs w:val="14"/>
        <w:lang w:val="pt-PT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8243" behindDoc="1" locked="0" layoutInCell="0" hidden="0" allowOverlap="1" wp14:anchorId="43936827" wp14:editId="090F761D">
              <wp:simplePos x="0" y="0"/>
              <wp:positionH relativeFrom="page">
                <wp:posOffset>0</wp:posOffset>
              </wp:positionH>
              <wp:positionV relativeFrom="page">
                <wp:posOffset>10427335</wp:posOffset>
              </wp:positionV>
              <wp:extent cx="7559675" cy="56515"/>
              <wp:effectExtent l="0" t="0" r="0" b="0"/>
              <wp:wrapNone/>
              <wp:docPr id="3" name="Retângulo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9FmOYRMAAAAlAAAAZAAAAA0AAAAAkAAAAEgAAACQAAAASAAAAAAAAAAAAAAAAAAAAAEAAABQAAAAAAAAAAAA4D8AAAAAAADgPwAAAAAAAOA/AAAAAAAA4D8AAAAAAADgPwAAAAAAAOA/AAAAAAAA4D8AAAAAAADgPwAAAAAAAOA/AAAAAAAA4D8CAAAAjAAAAAEAAAAAAAAAV4M7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AAAAAJAgAAAAAAAAAAAAAAAAAAAAAAAAAAAAAAAAAAAAAAAAJUAAAIEuAABZAAAAAAAAAAAAAAAlQAAAKAAAAAgAAAABAAAAAQAAAA=="/>
                        </a:ext>
                      </a:extLst>
                    </wps:cNvSpPr>
                    <wps:spPr>
                      <a:xfrm>
                        <a:off x="0" y="0"/>
                        <a:ext cx="7559675" cy="56515"/>
                      </a:xfrm>
                      <a:prstGeom prst="rect">
                        <a:avLst/>
                      </a:prstGeom>
                      <a:solidFill>
                        <a:srgbClr val="57833B"/>
                      </a:solidFill>
                      <a:ln w="12700">
                        <a:noFill/>
                      </a:ln>
                    </wps:spPr>
                    <wps:bodyPr spcFirstLastPara="1" vertOverflow="clip" horzOverflow="clip" lIns="91440" tIns="45720" rIns="91440" bIns="4572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C82425" id="Retângulo3" o:spid="_x0000_s1026" style="position:absolute;margin-left:0;margin-top:821.05pt;width:595.25pt;height:4.45pt;z-index:-25165823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" o:allowincell="f" fillcolor="#57833b" stroked="f" strokeweight="1pt"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8244" behindDoc="1" locked="0" layoutInCell="0" hidden="0" allowOverlap="1" wp14:anchorId="3132F720" wp14:editId="0B3F5022">
              <wp:simplePos x="0" y="0"/>
              <wp:positionH relativeFrom="page">
                <wp:posOffset>6490335</wp:posOffset>
              </wp:positionH>
              <wp:positionV relativeFrom="page">
                <wp:posOffset>10509885</wp:posOffset>
              </wp:positionV>
              <wp:extent cx="847090" cy="111125"/>
              <wp:effectExtent l="0" t="0" r="0" b="0"/>
              <wp:wrapNone/>
              <wp:docPr id="4" name="CaixaText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9FmOYRMAAAAlAAAAEg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AAAAAJAgAAAAAAAAAAAAAAAAAAAAAAAA7ScAAAAAAAAAAAAAp0AAADYFAACvAAAAAAAAAO0nAACnQAAAKAAAAAgAAAABAAAAAQAAAA=="/>
                        </a:ext>
                      </a:extLst>
                    </wps:cNvSpPr>
                    <wps:spPr>
                      <a:xfrm>
                        <a:off x="0" y="0"/>
                        <a:ext cx="847090" cy="11112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16F1E319" w14:textId="77777777" w:rsidR="001556D3" w:rsidRDefault="00B608FD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sz w:val="12"/>
                            </w:rPr>
                          </w:pPr>
                          <w:r>
                            <w:rPr>
                              <w:rFonts w:ascii="Arial" w:hAnsi="Arial"/>
                              <w:color w:val="231F20"/>
                              <w:sz w:val="12"/>
                            </w:rPr>
                            <w:t>MOD.002.NOV2021JFC</w:t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32F720" id="_x0000_t202" coordsize="21600,21600" o:spt="202" path="m,l,21600r21600,l21600,xe">
              <v:stroke joinstyle="miter"/>
              <v:path gradientshapeok="t" o:connecttype="rect"/>
            </v:shapetype>
            <v:shape id="CaixaTexto1" o:spid="_x0000_s1026" type="#_x0000_t202" style="position:absolute;margin-left:511.05pt;margin-top:827.55pt;width:66.7pt;height:8.75pt;z-index:-2516582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" o:allowincell="f" filled="f" stroked="f" strokeweight="1pt">
              <v:textbox inset="0,0,0,0">
                <w:txbxContent>
                  <w:p w14:paraId="16F1E319" w14:textId="77777777" w:rsidR="001556D3" w:rsidRDefault="00B608FD">
                    <w:pPr>
                      <w:spacing w:before="16"/>
                      <w:ind w:left="20"/>
                      <w:rPr>
                        <w:rFonts w:ascii="Arial" w:hAnsi="Arial"/>
                        <w:sz w:val="12"/>
                      </w:rPr>
                    </w:pPr>
                    <w:r>
                      <w:rPr>
                        <w:rFonts w:ascii="Arial" w:hAnsi="Arial"/>
                        <w:color w:val="231F20"/>
                        <w:sz w:val="12"/>
                      </w:rPr>
                      <w:t>MOD.002.NOV2021JFC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4B7383">
      <w:rPr>
        <w:rFonts w:ascii="Calibri" w:eastAsia="Calibri" w:hAnsi="Calibri" w:cs="Calibri"/>
        <w:sz w:val="14"/>
        <w:szCs w:val="14"/>
        <w:lang w:val="pt-PT"/>
      </w:rPr>
      <w:t>Junta de Freguesia de Campolide</w:t>
    </w:r>
  </w:p>
  <w:p w14:paraId="486D2DB3" w14:textId="77777777" w:rsidR="001556D3" w:rsidRPr="004B7383" w:rsidRDefault="00B608FD">
    <w:pPr>
      <w:pStyle w:val="Rodap"/>
      <w:tabs>
        <w:tab w:val="clear" w:pos="9694"/>
      </w:tabs>
      <w:rPr>
        <w:rFonts w:ascii="Calibri" w:eastAsia="Calibri" w:hAnsi="Calibri" w:cs="Calibri"/>
        <w:sz w:val="14"/>
        <w:szCs w:val="14"/>
        <w:lang w:val="pt-PT"/>
      </w:rPr>
    </w:pPr>
    <w:r w:rsidRPr="004B7383">
      <w:rPr>
        <w:rFonts w:ascii="Calibri" w:eastAsia="Calibri" w:hAnsi="Calibri" w:cs="Calibri"/>
        <w:sz w:val="14"/>
        <w:szCs w:val="14"/>
        <w:lang w:val="pt-PT"/>
      </w:rPr>
      <w:t>Rua de Campolide, 24B - 1070-036 - Lisboa</w:t>
    </w:r>
  </w:p>
  <w:p w14:paraId="1F7EFC94" w14:textId="77777777" w:rsidR="001556D3" w:rsidRDefault="00B608FD">
    <w:pPr>
      <w:pStyle w:val="Rodap"/>
      <w:tabs>
        <w:tab w:val="clear" w:pos="9694"/>
      </w:tabs>
      <w:rPr>
        <w:rFonts w:ascii="Calibri" w:eastAsia="Calibri" w:hAnsi="Calibri" w:cs="Calibri"/>
        <w:sz w:val="14"/>
        <w:szCs w:val="14"/>
      </w:rPr>
    </w:pPr>
    <w:r>
      <w:rPr>
        <w:rFonts w:ascii="Calibri" w:eastAsia="Calibri" w:hAnsi="Calibri" w:cs="Calibri"/>
        <w:sz w:val="14"/>
        <w:szCs w:val="14"/>
      </w:rPr>
      <w:t>Tel.: 21 388 46 07  |  www.jf-campolide.pt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09223" w14:textId="77777777" w:rsidR="009E586B" w:rsidRDefault="009E586B">
      <w:r>
        <w:separator/>
      </w:r>
    </w:p>
  </w:footnote>
  <w:footnote w:type="continuationSeparator" w:id="0">
    <w:p w14:paraId="24560EBC" w14:textId="77777777" w:rsidR="009E586B" w:rsidRDefault="009E5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F8C46" w14:textId="77777777" w:rsidR="001556D3" w:rsidRDefault="00B608FD">
    <w:pPr>
      <w:pStyle w:val="Cabealho"/>
      <w:tabs>
        <w:tab w:val="clear" w:pos="9694"/>
      </w:tabs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8242" behindDoc="1" locked="0" layoutInCell="0" hidden="0" allowOverlap="1" wp14:anchorId="5540EFCB" wp14:editId="373C192F">
              <wp:simplePos x="0" y="0"/>
              <wp:positionH relativeFrom="page">
                <wp:posOffset>0</wp:posOffset>
              </wp:positionH>
              <wp:positionV relativeFrom="page">
                <wp:posOffset>160655</wp:posOffset>
              </wp:positionV>
              <wp:extent cx="7559675" cy="55880"/>
              <wp:effectExtent l="0" t="0" r="0" b="0"/>
              <wp:wrapNone/>
              <wp:docPr id="2" name="Retângulo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9FmOYRMAAAAlAAAAZAAAAA0AAAAAkAAAAEgAAACQAAAASAAAAAAAAAAAAAAAAAAAAAEAAABQAAAAAAAAAAAA4D8AAAAAAADgPwAAAAAAAOA/AAAAAAAA4D8AAAAAAADgPwAAAAAAAOA/AAAAAAAA4D8AAAAAAADgPwAAAAAAAOA/AAAAAAAA4D8CAAAAjAAAAAEAAAAAAAAAV4M7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AAAAABAgAAAAAAAAAAAAAAAAAAAAAAAAAAAAAAAAAAAAAAAA/QAAAIEuAABYAAAAAAAAAAAAAAD9AAAAKAAAAAgAAAABAAAAAQAAAA=="/>
                        </a:ext>
                      </a:extLst>
                    </wps:cNvSpPr>
                    <wps:spPr>
                      <a:xfrm>
                        <a:off x="0" y="0"/>
                        <a:ext cx="7559675" cy="55880"/>
                      </a:xfrm>
                      <a:prstGeom prst="rect">
                        <a:avLst/>
                      </a:prstGeom>
                      <a:solidFill>
                        <a:srgbClr val="57833B"/>
                      </a:solidFill>
                      <a:ln w="12700">
                        <a:noFill/>
                      </a:ln>
                    </wps:spPr>
                    <wps:bodyPr spcFirstLastPara="1" vertOverflow="clip" horzOverflow="clip" lIns="91440" tIns="45720" rIns="91440" bIns="4572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EB7521" id="Retângulo4" o:spid="_x0000_s1026" style="position:absolute;margin-left:0;margin-top:12.65pt;width:595.25pt;height:4.4pt;z-index:-2516582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" o:allowincell="f" fillcolor="#57833b" stroked="f" strokeweight="1pt">
              <w10:wrap anchorx="page" anchory="page"/>
            </v:rect>
          </w:pict>
        </mc:Fallback>
      </mc:AlternateContent>
    </w:r>
    <w:r>
      <w:tab/>
    </w:r>
    <w:r>
      <w:rPr>
        <w:noProof/>
        <w:lang w:val="pt-PT" w:eastAsia="pt-PT"/>
      </w:rPr>
      <w:drawing>
        <wp:inline distT="0" distB="0" distL="0" distR="0" wp14:anchorId="179F0322" wp14:editId="4A47E7C6">
          <wp:extent cx="1174115" cy="91440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9FmOY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A5BwAAoAU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4115" cy="9144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D1621"/>
    <w:multiLevelType w:val="hybridMultilevel"/>
    <w:tmpl w:val="C7744090"/>
    <w:lvl w:ilvl="0" w:tplc="56AEE7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699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6D3"/>
    <w:rsid w:val="000725CC"/>
    <w:rsid w:val="000A3BDD"/>
    <w:rsid w:val="000B70C8"/>
    <w:rsid w:val="001556D3"/>
    <w:rsid w:val="001A241C"/>
    <w:rsid w:val="002750CB"/>
    <w:rsid w:val="002757E6"/>
    <w:rsid w:val="00345A1A"/>
    <w:rsid w:val="004162F6"/>
    <w:rsid w:val="00453CDB"/>
    <w:rsid w:val="004B7383"/>
    <w:rsid w:val="00502ACB"/>
    <w:rsid w:val="00555236"/>
    <w:rsid w:val="00661790"/>
    <w:rsid w:val="00726330"/>
    <w:rsid w:val="0098326B"/>
    <w:rsid w:val="009E586B"/>
    <w:rsid w:val="00B608FD"/>
    <w:rsid w:val="00C165DD"/>
    <w:rsid w:val="00F059E5"/>
    <w:rsid w:val="00F11640"/>
    <w:rsid w:val="00F8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CAD91"/>
  <w15:docId w15:val="{BA934F3F-9FCC-40DE-9924-52F3E3B5E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Basic Roman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Hyperlink" w:uiPriority="0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uturaPT-Medium" w:eastAsia="FuturaPT-Medium" w:hAnsi="FuturaPT-Medium" w:cs="FuturaPT-Medium"/>
      <w:lang w:val="it-I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rPr>
      <w:sz w:val="16"/>
      <w:szCs w:val="16"/>
    </w:rPr>
  </w:style>
  <w:style w:type="paragraph" w:styleId="PargrafodaLista">
    <w:name w:val="List Paragraph"/>
    <w:basedOn w:val="Normal"/>
    <w:qFormat/>
  </w:style>
  <w:style w:type="paragraph" w:customStyle="1" w:styleId="TableParagraph">
    <w:name w:val="Table Paragraph"/>
    <w:basedOn w:val="Normal"/>
    <w:qFormat/>
  </w:style>
  <w:style w:type="paragraph" w:styleId="Rodap">
    <w:name w:val="footer"/>
    <w:basedOn w:val="Normal"/>
    <w:qFormat/>
    <w:pPr>
      <w:tabs>
        <w:tab w:val="center" w:pos="4847"/>
        <w:tab w:val="right" w:pos="9694"/>
      </w:tabs>
    </w:pPr>
  </w:style>
  <w:style w:type="paragraph" w:styleId="Cabealho">
    <w:name w:val="header"/>
    <w:basedOn w:val="Normal"/>
    <w:qFormat/>
    <w:pPr>
      <w:tabs>
        <w:tab w:val="center" w:pos="4847"/>
        <w:tab w:val="right" w:pos="9694"/>
      </w:tabs>
    </w:pPr>
  </w:style>
  <w:style w:type="character" w:styleId="Hiperligao">
    <w:name w:val="Hyperlink"/>
    <w:rsid w:val="00345A1A"/>
    <w:rPr>
      <w:u w:val="single"/>
    </w:rPr>
  </w:style>
  <w:style w:type="paragraph" w:customStyle="1" w:styleId="Predefinio">
    <w:name w:val="Predefinição"/>
    <w:rsid w:val="00345A1A"/>
    <w:pPr>
      <w:widowControl/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pt-PT" w:eastAsia="pt-PT"/>
      <w14:textOutline w14:w="0" w14:cap="flat" w14:cmpd="sng" w14:algn="ctr">
        <w14:noFill/>
        <w14:prstDash w14:val="solid"/>
        <w14:bevel/>
      </w14:textOutline>
    </w:rPr>
  </w:style>
  <w:style w:type="table" w:customStyle="1" w:styleId="Tabelacomgrelha1">
    <w:name w:val="Tabela com grelha1"/>
    <w:basedOn w:val="Tabelanormal"/>
    <w:next w:val="TabelacomGrelha"/>
    <w:uiPriority w:val="39"/>
    <w:rsid w:val="00F83250"/>
    <w:pPr>
      <w:widowControl/>
    </w:pPr>
    <w:rPr>
      <w:rFonts w:cs="Times New Roman"/>
      <w:lang w:val="pt-PT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F83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4162F6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162F6"/>
    <w:rPr>
      <w:rFonts w:ascii="Segoe UI" w:eastAsia="FuturaPT-Medium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jf-campolide.pt/descargas/category/7-licenciament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icenciamento@jf-campolide.pt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FuturaPT-Medium"/>
        <a:ea typeface="FuturaPT-Medium"/>
        <a:cs typeface="FuturaPT-Medium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1023</Words>
  <Characters>5528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A4_timbrado JFC_2021</vt:lpstr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A4_timbrado JFC_2021</dc:title>
  <dc:subject/>
  <dc:creator>Catarina Esteves</dc:creator>
  <cp:keywords/>
  <dc:description/>
  <cp:lastModifiedBy>Dulce Neto</cp:lastModifiedBy>
  <cp:revision>2</cp:revision>
  <cp:lastPrinted>2024-09-10T10:10:00Z</cp:lastPrinted>
  <dcterms:created xsi:type="dcterms:W3CDTF">2026-09-16T12:22:00Z</dcterms:created>
  <dcterms:modified xsi:type="dcterms:W3CDTF">2026-09-16T12:22:00Z</dcterms:modified>
</cp:coreProperties>
</file>